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3"/>
        </w:numPr>
        <w:ind w:left="1085" w:leftChars="0" w:hanging="425" w:firstLineChars="0"/>
        <w:jc w:val="left"/>
        <w:rPr>
          <w:b/>
          <w:bCs/>
          <w:sz w:val="26"/>
          <w:szCs w:val="26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Blue Print Dukungan Sosial dan Flow Akademik </w:t>
      </w:r>
    </w:p>
    <w:p>
      <w:pPr>
        <w:numPr>
          <w:ilvl w:val="0"/>
          <w:numId w:val="0"/>
        </w:numPr>
        <w:ind w:firstLine="720" w:firstLineChars="0"/>
        <w:jc w:val="left"/>
        <w:rPr>
          <w:b/>
          <w:bCs/>
          <w:sz w:val="26"/>
          <w:szCs w:val="26"/>
          <w:lang w:val="en-GB"/>
        </w:rPr>
      </w:pPr>
      <w:r>
        <w:rPr>
          <w:rFonts w:hint="default"/>
          <w:b/>
          <w:bCs/>
          <w:sz w:val="26"/>
          <w:szCs w:val="26"/>
          <w:lang w:val="en-US"/>
        </w:rPr>
        <w:t xml:space="preserve">a). </w:t>
      </w:r>
      <w:r>
        <w:rPr>
          <w:b/>
          <w:bCs/>
          <w:sz w:val="26"/>
          <w:szCs w:val="26"/>
          <w:lang w:val="en-GB"/>
        </w:rPr>
        <w:t xml:space="preserve">Blueprint Skala Dukungan Sosial Sebelum Try Out </w:t>
      </w:r>
    </w:p>
    <w:tbl>
      <w:tblPr>
        <w:tblStyle w:val="6"/>
        <w:tblpPr w:leftFromText="180" w:rightFromText="180" w:vertAnchor="page" w:horzAnchor="page" w:tblpX="2296" w:tblpY="264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6"/>
        <w:gridCol w:w="2237"/>
        <w:gridCol w:w="2237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Aspek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Favourable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Unfavourable</w:t>
            </w: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Jumlah Butir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 emosional 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5, 7, 27, 28, 29 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1, 30, 31, 33, 34</w:t>
            </w: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 pengargaan 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11, 16, 36, 39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4, 9, 10, 18, 40 </w:t>
            </w: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Dukungana instrumental 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3, 20, 21, 26, 35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13, 15, 17, 22, 25</w:t>
            </w: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 Informasional 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2, 6, 8, 12, 14, 19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23, 24, 32, 37, 38 </w:t>
            </w: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Total 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886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37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9" w:type="dxa"/>
            <w:shd w:val="clear" w:color="auto" w:fill="auto"/>
          </w:tcPr>
          <w:p>
            <w:pPr>
              <w:pStyle w:val="12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="720" w:leftChars="0"/>
        <w:rPr>
          <w:b/>
          <w:bCs/>
          <w:i/>
          <w:i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Chars="0" w:firstLine="720" w:firstLineChars="0"/>
        <w:rPr>
          <w:b/>
          <w:bCs/>
          <w:sz w:val="26"/>
          <w:szCs w:val="26"/>
          <w:lang w:val="en-GB"/>
        </w:rPr>
      </w:pPr>
      <w:r>
        <w:rPr>
          <w:rFonts w:hint="default"/>
          <w:b/>
          <w:bCs/>
          <w:i w:val="0"/>
          <w:iCs w:val="0"/>
          <w:sz w:val="26"/>
          <w:szCs w:val="26"/>
          <w:lang w:val="en-US"/>
        </w:rPr>
        <w:t>b).</w:t>
      </w:r>
      <w:r>
        <w:rPr>
          <w:rFonts w:hint="default"/>
          <w:b/>
          <w:bCs/>
          <w:i/>
          <w:iCs/>
          <w:sz w:val="26"/>
          <w:szCs w:val="26"/>
          <w:lang w:val="en-US"/>
        </w:rPr>
        <w:t xml:space="preserve"> </w:t>
      </w:r>
      <w:r>
        <w:rPr>
          <w:b/>
          <w:bCs/>
          <w:i/>
          <w:iCs/>
          <w:sz w:val="26"/>
          <w:szCs w:val="26"/>
          <w:lang w:val="en-GB"/>
        </w:rPr>
        <w:t xml:space="preserve">Blueprint </w:t>
      </w:r>
      <w:r>
        <w:rPr>
          <w:b/>
          <w:bCs/>
          <w:sz w:val="26"/>
          <w:szCs w:val="26"/>
          <w:lang w:val="en-GB"/>
        </w:rPr>
        <w:t xml:space="preserve">Skala </w:t>
      </w:r>
      <w:r>
        <w:rPr>
          <w:b/>
          <w:bCs/>
          <w:i/>
          <w:iCs/>
          <w:sz w:val="26"/>
          <w:szCs w:val="26"/>
          <w:lang w:val="en-GB"/>
        </w:rPr>
        <w:t xml:space="preserve">Flow </w:t>
      </w:r>
      <w:r>
        <w:rPr>
          <w:b/>
          <w:bCs/>
          <w:sz w:val="26"/>
          <w:szCs w:val="26"/>
          <w:lang w:val="en-GB"/>
        </w:rPr>
        <w:t>Akademik Sebelum Try Out</w:t>
      </w: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tbl>
      <w:tblPr>
        <w:tblStyle w:val="6"/>
        <w:tblpPr w:leftFromText="180" w:rightFromText="180" w:vertAnchor="text" w:horzAnchor="page" w:tblpX="2818" w:tblpY="479"/>
        <w:tblW w:w="81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1435"/>
        <w:gridCol w:w="2156"/>
        <w:gridCol w:w="1292"/>
        <w:gridCol w:w="1582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396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-142"/>
              <w:jc w:val="right"/>
            </w:pPr>
            <w:r>
              <w:t>No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Aspek-Aspek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Indikator</w:t>
            </w:r>
          </w:p>
        </w:tc>
        <w:tc>
          <w:tcPr>
            <w:tcW w:w="2874" w:type="dxa"/>
            <w:gridSpan w:val="2"/>
            <w:shd w:val="clear" w:color="auto" w:fill="auto"/>
          </w:tcPr>
          <w:p>
            <w:pPr>
              <w:pStyle w:val="23"/>
              <w:ind w:left="0"/>
              <w:jc w:val="center"/>
            </w:pPr>
            <w:r>
              <w:t>Aitem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 w:right="-78"/>
            </w:pPr>
            <w:r>
              <w:t>Jumlah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396" w:type="dxa"/>
            <w:vMerge w:val="continue"/>
            <w:shd w:val="clear" w:color="auto" w:fill="auto"/>
          </w:tcPr>
          <w:p>
            <w:pPr>
              <w:pStyle w:val="23"/>
              <w:ind w:left="0"/>
            </w:pPr>
          </w:p>
        </w:tc>
        <w:tc>
          <w:tcPr>
            <w:tcW w:w="1435" w:type="dxa"/>
            <w:vMerge w:val="continue"/>
            <w:shd w:val="clear" w:color="auto" w:fill="auto"/>
          </w:tcPr>
          <w:p>
            <w:pPr>
              <w:pStyle w:val="23"/>
              <w:ind w:left="0"/>
            </w:pPr>
          </w:p>
        </w:tc>
        <w:tc>
          <w:tcPr>
            <w:tcW w:w="2156" w:type="dxa"/>
            <w:vMerge w:val="continue"/>
            <w:shd w:val="clear" w:color="auto" w:fill="auto"/>
          </w:tcPr>
          <w:p>
            <w:pPr>
              <w:pStyle w:val="23"/>
              <w:ind w:left="0"/>
            </w:pPr>
          </w:p>
        </w:tc>
        <w:tc>
          <w:tcPr>
            <w:tcW w:w="1292" w:type="dxa"/>
            <w:shd w:val="clear" w:color="auto" w:fill="auto"/>
          </w:tcPr>
          <w:p>
            <w:pPr>
              <w:pStyle w:val="23"/>
              <w:ind w:left="0"/>
              <w:jc w:val="center"/>
              <w:rPr>
                <w:i/>
              </w:rPr>
            </w:pPr>
            <w:r>
              <w:rPr>
                <w:i/>
              </w:rPr>
              <w:t>Favorable</w:t>
            </w:r>
          </w:p>
        </w:tc>
        <w:tc>
          <w:tcPr>
            <w:tcW w:w="1581" w:type="dxa"/>
            <w:shd w:val="clear" w:color="auto" w:fill="auto"/>
          </w:tcPr>
          <w:p>
            <w:pPr>
              <w:pStyle w:val="23"/>
              <w:ind w:left="0"/>
              <w:jc w:val="center"/>
              <w:rPr>
                <w:i/>
              </w:rPr>
            </w:pPr>
            <w:r>
              <w:rPr>
                <w:i/>
              </w:rPr>
              <w:t>Unfavorable</w:t>
            </w:r>
          </w:p>
        </w:tc>
        <w:tc>
          <w:tcPr>
            <w:tcW w:w="1292" w:type="dxa"/>
            <w:shd w:val="clear" w:color="auto" w:fill="auto"/>
          </w:tcPr>
          <w:p>
            <w:pPr>
              <w:pStyle w:val="23"/>
              <w:ind w:lef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23"/>
              <w:ind w:left="-16"/>
            </w:pPr>
            <w:r>
              <w:t>1.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rPr>
                <w:i/>
                <w:iCs/>
              </w:rPr>
              <w:t>Absorption</w:t>
            </w:r>
          </w:p>
        </w:tc>
        <w:tc>
          <w:tcPr>
            <w:tcW w:w="2156" w:type="dxa"/>
            <w:shd w:val="clear" w:color="auto" w:fill="auto"/>
          </w:tcPr>
          <w:p>
            <w:pPr>
              <w:pStyle w:val="23"/>
              <w:ind w:left="0"/>
            </w:pPr>
            <w:r>
              <w:t>Siswa dapat berkonsentrasi secara penuh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id-ID"/>
              </w:rPr>
            </w:pPr>
            <w:r>
              <w:rPr>
                <w:rFonts w:ascii="Times New Roman" w:hAnsi="Times New Roman"/>
                <w:szCs w:val="24"/>
                <w:lang w:val="id-ID"/>
              </w:rPr>
              <w:t>1,3,5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2,4,6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396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-31"/>
            </w:pPr>
            <w:r>
              <w:t>2.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Enjoyment</w:t>
            </w:r>
          </w:p>
        </w:tc>
        <w:tc>
          <w:tcPr>
            <w:tcW w:w="2156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  <w:szCs w:val="24"/>
                <w:lang w:val="id-ID"/>
              </w:rPr>
            </w:pPr>
            <w:r>
              <w:rPr>
                <w:rFonts w:ascii="Times New Roman" w:hAnsi="Times New Roman"/>
                <w:szCs w:val="24"/>
                <w:lang w:val="id-ID"/>
              </w:rPr>
              <w:t>Menikmati aktivitas dibidang akademik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7,9,12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8,10,11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396" w:type="dxa"/>
            <w:vMerge w:val="continue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</w:p>
        </w:tc>
        <w:tc>
          <w:tcPr>
            <w:tcW w:w="1435" w:type="dxa"/>
            <w:vMerge w:val="continue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2156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  <w:szCs w:val="24"/>
                <w:lang w:val="id-ID"/>
              </w:rPr>
            </w:pPr>
            <w:r>
              <w:rPr>
                <w:rFonts w:ascii="Times New Roman" w:hAnsi="Times New Roman"/>
                <w:szCs w:val="24"/>
                <w:lang w:val="id-ID"/>
              </w:rPr>
              <w:t>Tidak mudah bosan dan jenuh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13,14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15,16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23"/>
              <w:ind w:left="-16"/>
            </w:pPr>
            <w:r>
              <w:t>3.</w:t>
            </w: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Intrinsic motivation</w:t>
            </w:r>
          </w:p>
        </w:tc>
        <w:tc>
          <w:tcPr>
            <w:tcW w:w="2156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  <w:szCs w:val="24"/>
                <w:lang w:val="id-ID"/>
              </w:rPr>
            </w:pPr>
            <w:r>
              <w:rPr>
                <w:rFonts w:ascii="Times New Roman" w:hAnsi="Times New Roman"/>
                <w:szCs w:val="24"/>
                <w:lang w:val="id-ID"/>
              </w:rPr>
              <w:t xml:space="preserve">Melakukan </w:t>
            </w:r>
            <w:r>
              <w:rPr>
                <w:rFonts w:ascii="Times New Roman" w:hAnsi="Times New Roman"/>
                <w:szCs w:val="24"/>
              </w:rPr>
              <w:t xml:space="preserve">kegiatan </w:t>
            </w:r>
            <w:r>
              <w:rPr>
                <w:rFonts w:ascii="Times New Roman" w:hAnsi="Times New Roman"/>
                <w:szCs w:val="24"/>
                <w:lang w:val="id-ID"/>
              </w:rPr>
              <w:t xml:space="preserve">akademik </w:t>
            </w:r>
            <w:r>
              <w:rPr>
                <w:rFonts w:ascii="Times New Roman" w:hAnsi="Times New Roman"/>
                <w:szCs w:val="24"/>
              </w:rPr>
              <w:t xml:space="preserve">guna memperoleh rasa puas dan senang 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19,21,22, 23</w:t>
            </w: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17,18, 20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396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</w:p>
        </w:tc>
        <w:tc>
          <w:tcPr>
            <w:tcW w:w="143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lang w:val="id-ID"/>
              </w:rPr>
            </w:pPr>
            <w:r>
              <w:rPr>
                <w:rFonts w:ascii="Times New Roman" w:hAnsi="Times New Roman"/>
                <w:szCs w:val="24"/>
                <w:lang w:val="id-ID"/>
              </w:rPr>
              <w:t>Total</w:t>
            </w: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</w:p>
        </w:tc>
        <w:tc>
          <w:tcPr>
            <w:tcW w:w="1581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</w:pPr>
            <w:r>
              <w:t>23</w:t>
            </w:r>
          </w:p>
        </w:tc>
      </w:tr>
    </w:tbl>
    <w:p>
      <w:pPr>
        <w:ind w:left="1440"/>
        <w:rPr>
          <w:b/>
          <w:bCs/>
          <w:sz w:val="26"/>
          <w:szCs w:val="26"/>
          <w:lang w:val="en-GB"/>
        </w:rPr>
      </w:pPr>
    </w:p>
    <w:p>
      <w:pPr>
        <w:ind w:left="1440"/>
        <w:rPr>
          <w:b/>
          <w:b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Chars="0" w:firstLine="975" w:firstLineChars="375"/>
        <w:rPr>
          <w:rFonts w:hint="default"/>
          <w:b/>
          <w:bCs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 w:firstLine="975" w:firstLineChars="375"/>
        <w:rPr>
          <w:rFonts w:hint="default"/>
          <w:b/>
          <w:bCs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 w:firstLine="975" w:firstLineChars="375"/>
        <w:rPr>
          <w:rFonts w:hint="default"/>
          <w:b/>
          <w:bCs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 w:firstLine="975" w:firstLineChars="375"/>
        <w:rPr>
          <w:rFonts w:hint="default"/>
          <w:b/>
          <w:bCs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rPr>
          <w:b/>
          <w:bCs/>
          <w:sz w:val="26"/>
          <w:szCs w:val="26"/>
          <w:lang w:val="en-GB"/>
        </w:rPr>
      </w:pPr>
      <w:r>
        <w:rPr>
          <w:rFonts w:hint="default"/>
          <w:b/>
          <w:bCs/>
          <w:sz w:val="26"/>
          <w:szCs w:val="26"/>
          <w:lang w:val="en-US"/>
        </w:rPr>
        <w:t xml:space="preserve">c). </w:t>
      </w:r>
      <w:r>
        <w:rPr>
          <w:b/>
          <w:bCs/>
          <w:sz w:val="26"/>
          <w:szCs w:val="26"/>
          <w:lang w:val="en-GB"/>
        </w:rPr>
        <w:t xml:space="preserve">Blueprint Skala Dukungan Sosial Sesudah Try Out </w:t>
      </w:r>
    </w:p>
    <w:tbl>
      <w:tblPr>
        <w:tblStyle w:val="6"/>
        <w:tblpPr w:leftFromText="180" w:rightFromText="180" w:vertAnchor="text" w:horzAnchor="page" w:tblpX="1859" w:tblpY="203"/>
        <w:tblOverlap w:val="never"/>
        <w:tblW w:w="8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1572"/>
        <w:gridCol w:w="1560"/>
        <w:gridCol w:w="1701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13" w:type="dxa"/>
            <w:vMerge w:val="restart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Aspek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Aitem Valid</w:t>
            </w:r>
          </w:p>
        </w:tc>
        <w:tc>
          <w:tcPr>
            <w:tcW w:w="3127" w:type="dxa"/>
            <w:gridSpan w:val="2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Aitem Gugur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13" w:type="dxa"/>
            <w:vMerge w:val="continue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Favourable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Unfavourable</w:t>
            </w: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Favourable</w:t>
            </w: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Unfavourable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 emosional 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5,  27, 28, 29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1, 30, 31, 33, 34</w:t>
            </w: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 pengargaan 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11, 16, 36, 39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4, 9, 10, 18, 40</w:t>
            </w: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Dukungana instrumental 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20, 21, 26, 35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13, 15, 17, 22, 25</w:t>
            </w: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Dukungan Informasional 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2, 8, 14, 19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23, 24, 32, 38</w:t>
            </w: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6,12</w:t>
            </w: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113" w:type="dxa"/>
            <w:shd w:val="clear" w:color="auto" w:fill="auto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Total 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26" w:type="dxa"/>
            <w:shd w:val="clear" w:color="auto" w:fill="auto"/>
            <w:vAlign w:val="center"/>
          </w:tcPr>
          <w:p>
            <w:pPr>
              <w:pStyle w:val="12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</w:tbl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rFonts w:hint="default"/>
          <w:b/>
          <w:bCs/>
          <w:i w:val="0"/>
          <w:iCs w:val="0"/>
          <w:sz w:val="26"/>
          <w:szCs w:val="26"/>
          <w:lang w:val="en-US"/>
        </w:rPr>
      </w:pPr>
    </w:p>
    <w:p>
      <w:pPr>
        <w:pStyle w:val="23"/>
        <w:numPr>
          <w:ilvl w:val="0"/>
          <w:numId w:val="0"/>
        </w:numPr>
        <w:ind w:leftChars="0"/>
        <w:rPr>
          <w:b/>
          <w:bCs/>
          <w:sz w:val="26"/>
          <w:szCs w:val="26"/>
          <w:lang w:val="en-GB"/>
        </w:rPr>
      </w:pPr>
      <w:r>
        <w:rPr>
          <w:rFonts w:hint="default"/>
          <w:b/>
          <w:bCs/>
          <w:i w:val="0"/>
          <w:iCs w:val="0"/>
          <w:sz w:val="26"/>
          <w:szCs w:val="26"/>
          <w:lang w:val="en-US"/>
        </w:rPr>
        <w:t>d)</w:t>
      </w:r>
      <w:r>
        <w:rPr>
          <w:rFonts w:hint="default"/>
          <w:b/>
          <w:bCs/>
          <w:i/>
          <w:iCs/>
          <w:sz w:val="26"/>
          <w:szCs w:val="26"/>
          <w:lang w:val="en-US"/>
        </w:rPr>
        <w:t xml:space="preserve"> </w:t>
      </w:r>
      <w:r>
        <w:rPr>
          <w:b/>
          <w:bCs/>
          <w:i/>
          <w:iCs/>
          <w:sz w:val="26"/>
          <w:szCs w:val="26"/>
          <w:lang w:val="en-GB"/>
        </w:rPr>
        <w:t xml:space="preserve">Blueprint </w:t>
      </w:r>
      <w:r>
        <w:rPr>
          <w:b/>
          <w:bCs/>
          <w:sz w:val="26"/>
          <w:szCs w:val="26"/>
          <w:lang w:val="en-GB"/>
        </w:rPr>
        <w:t xml:space="preserve">Skala </w:t>
      </w:r>
      <w:r>
        <w:rPr>
          <w:b/>
          <w:bCs/>
          <w:i/>
          <w:iCs/>
          <w:sz w:val="26"/>
          <w:szCs w:val="26"/>
          <w:lang w:val="en-GB"/>
        </w:rPr>
        <w:t xml:space="preserve">Flow </w:t>
      </w:r>
      <w:r>
        <w:rPr>
          <w:b/>
          <w:bCs/>
          <w:sz w:val="26"/>
          <w:szCs w:val="26"/>
          <w:lang w:val="en-GB"/>
        </w:rPr>
        <w:t>Akademik Sesudah Try Out</w:t>
      </w:r>
    </w:p>
    <w:p>
      <w:pPr>
        <w:pStyle w:val="23"/>
        <w:ind w:left="0"/>
        <w:rPr>
          <w:b/>
          <w:bCs/>
          <w:sz w:val="26"/>
          <w:szCs w:val="26"/>
          <w:lang w:val="en-GB"/>
        </w:rPr>
      </w:pPr>
    </w:p>
    <w:tbl>
      <w:tblPr>
        <w:tblStyle w:val="6"/>
        <w:tblpPr w:leftFromText="180" w:rightFromText="180" w:vertAnchor="text" w:horzAnchor="page" w:tblpX="2109" w:tblpY="279"/>
        <w:tblW w:w="86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345"/>
        <w:gridCol w:w="1794"/>
        <w:gridCol w:w="1276"/>
        <w:gridCol w:w="1418"/>
        <w:gridCol w:w="113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405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-142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No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Aspek-Aspek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Indikator</w:t>
            </w:r>
          </w:p>
        </w:tc>
        <w:tc>
          <w:tcPr>
            <w:tcW w:w="2694" w:type="dxa"/>
            <w:gridSpan w:val="2"/>
            <w:shd w:val="clear" w:color="auto" w:fill="auto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Aitem</w:t>
            </w:r>
            <w:r>
              <w:rPr>
                <w:sz w:val="20"/>
                <w:szCs w:val="20"/>
                <w:lang w:val="en-US"/>
              </w:rPr>
              <w:t xml:space="preserve"> Valid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>
            <w:pPr>
              <w:pStyle w:val="23"/>
              <w:ind w:left="0" w:right="-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Aitem Gugur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405" w:type="dxa"/>
            <w:vMerge w:val="continue"/>
            <w:shd w:val="clear" w:color="auto" w:fill="auto"/>
          </w:tcPr>
          <w:p>
            <w:pPr>
              <w:pStyle w:val="23"/>
              <w:ind w:left="0"/>
              <w:rPr>
                <w:sz w:val="20"/>
                <w:szCs w:val="20"/>
              </w:rPr>
            </w:pPr>
          </w:p>
        </w:tc>
        <w:tc>
          <w:tcPr>
            <w:tcW w:w="1345" w:type="dxa"/>
            <w:vMerge w:val="continue"/>
            <w:shd w:val="clear" w:color="auto" w:fill="auto"/>
          </w:tcPr>
          <w:p>
            <w:pPr>
              <w:pStyle w:val="23"/>
              <w:ind w:left="0"/>
              <w:rPr>
                <w:sz w:val="20"/>
                <w:szCs w:val="20"/>
              </w:rPr>
            </w:pPr>
          </w:p>
        </w:tc>
        <w:tc>
          <w:tcPr>
            <w:tcW w:w="1794" w:type="dxa"/>
            <w:vMerge w:val="continue"/>
            <w:shd w:val="clear" w:color="auto" w:fill="auto"/>
          </w:tcPr>
          <w:p>
            <w:pPr>
              <w:pStyle w:val="23"/>
              <w:ind w:left="0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23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Favorable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23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Unfavorable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23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Favorable</w:t>
            </w:r>
          </w:p>
        </w:tc>
        <w:tc>
          <w:tcPr>
            <w:tcW w:w="1275" w:type="dxa"/>
          </w:tcPr>
          <w:p>
            <w:pPr>
              <w:pStyle w:val="23"/>
              <w:ind w:left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Unfavorable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05" w:type="dxa"/>
            <w:shd w:val="clear" w:color="auto" w:fill="auto"/>
            <w:vAlign w:val="center"/>
          </w:tcPr>
          <w:p>
            <w:pPr>
              <w:pStyle w:val="23"/>
              <w:ind w:left="-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4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Absorption</w:t>
            </w:r>
          </w:p>
        </w:tc>
        <w:tc>
          <w:tcPr>
            <w:tcW w:w="1794" w:type="dxa"/>
            <w:shd w:val="clear" w:color="auto" w:fill="auto"/>
          </w:tcPr>
          <w:p>
            <w:pPr>
              <w:pStyle w:val="23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Siswa dapat berkonsentrasi secara penuh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>
              <w:rPr>
                <w:rFonts w:ascii="Times New Roman" w:hAnsi="Times New Roman"/>
                <w:sz w:val="20"/>
                <w:szCs w:val="20"/>
                <w:lang w:val="id-ID"/>
              </w:rPr>
              <w:t>1,3,5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2,4,6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05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-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Enjoyment</w:t>
            </w:r>
          </w:p>
        </w:tc>
        <w:tc>
          <w:tcPr>
            <w:tcW w:w="1794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d-ID"/>
              </w:rPr>
            </w:pPr>
            <w:r>
              <w:rPr>
                <w:rFonts w:ascii="Times New Roman" w:hAnsi="Times New Roman"/>
                <w:sz w:val="20"/>
                <w:szCs w:val="20"/>
                <w:lang w:val="id-ID"/>
              </w:rPr>
              <w:t>Menikmati aktivitas dibidang akademik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en-US"/>
              </w:rPr>
              <w:t>,12</w:t>
            </w:r>
          </w:p>
        </w:tc>
        <w:tc>
          <w:tcPr>
            <w:tcW w:w="1275" w:type="dxa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405" w:type="dxa"/>
            <w:vMerge w:val="continue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vMerge w:val="continue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d-ID"/>
              </w:rPr>
            </w:pPr>
            <w:r>
              <w:rPr>
                <w:rFonts w:ascii="Times New Roman" w:hAnsi="Times New Roman"/>
                <w:sz w:val="20"/>
                <w:szCs w:val="20"/>
                <w:lang w:val="id-ID"/>
              </w:rPr>
              <w:t>Tidak mudah bosan dan jenuh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405" w:type="dxa"/>
            <w:shd w:val="clear" w:color="auto" w:fill="auto"/>
            <w:vAlign w:val="center"/>
          </w:tcPr>
          <w:p>
            <w:pPr>
              <w:pStyle w:val="23"/>
              <w:ind w:left="-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34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Intrinsic motivation</w:t>
            </w:r>
          </w:p>
        </w:tc>
        <w:tc>
          <w:tcPr>
            <w:tcW w:w="1794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Mengerjakan kegiaatan akademik guna memperoleh rasa puas dan senang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19,21,22, 23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40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>
              <w:rPr>
                <w:rFonts w:ascii="Times New Roman" w:hAnsi="Times New Roman"/>
                <w:sz w:val="20"/>
                <w:szCs w:val="20"/>
                <w:lang w:val="id-ID"/>
              </w:rPr>
              <w:t>Total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2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>
            <w:pPr>
              <w:pStyle w:val="23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</w:tbl>
    <w:p>
      <w:pPr>
        <w:pStyle w:val="23"/>
        <w:ind w:left="90"/>
        <w:rPr>
          <w:b/>
          <w:bCs/>
          <w:sz w:val="26"/>
          <w:szCs w:val="26"/>
          <w:lang w:val="en-GB"/>
        </w:rPr>
      </w:pPr>
    </w:p>
    <w:p>
      <w:pPr>
        <w:pStyle w:val="23"/>
        <w:ind w:left="90"/>
        <w:rPr>
          <w:b/>
          <w:bCs/>
          <w:sz w:val="26"/>
          <w:szCs w:val="26"/>
          <w:lang w:val="en-GB"/>
        </w:rPr>
      </w:pPr>
    </w:p>
    <w:p>
      <w:pPr>
        <w:pStyle w:val="23"/>
        <w:ind w:left="90"/>
        <w:rPr>
          <w:b/>
          <w:bCs/>
          <w:sz w:val="26"/>
          <w:szCs w:val="26"/>
          <w:lang w:val="en-GB"/>
        </w:rPr>
      </w:pPr>
    </w:p>
    <w:p>
      <w:pPr>
        <w:pStyle w:val="23"/>
        <w:ind w:left="90"/>
        <w:rPr>
          <w:b/>
          <w:bCs/>
          <w:sz w:val="26"/>
          <w:szCs w:val="26"/>
          <w:lang w:val="en-GB"/>
        </w:rPr>
      </w:pPr>
    </w:p>
    <w:p>
      <w:pPr>
        <w:pStyle w:val="23"/>
        <w:rPr>
          <w:b/>
          <w:bCs/>
          <w:sz w:val="26"/>
          <w:szCs w:val="26"/>
          <w:lang w:val="en-GB"/>
        </w:rPr>
      </w:pPr>
    </w:p>
    <w:p>
      <w:pPr>
        <w:pStyle w:val="23"/>
        <w:rPr>
          <w:b/>
          <w:bCs/>
          <w:sz w:val="26"/>
          <w:szCs w:val="26"/>
          <w:lang w:val="en-GB"/>
        </w:rPr>
      </w:pPr>
    </w:p>
    <w:p>
      <w:pPr>
        <w:pStyle w:val="23"/>
        <w:rPr>
          <w:b/>
          <w:bCs/>
          <w:sz w:val="26"/>
          <w:szCs w:val="26"/>
          <w:lang w:val="en-GB"/>
        </w:rPr>
      </w:pPr>
    </w:p>
    <w:p>
      <w:pPr>
        <w:pStyle w:val="23"/>
        <w:rPr>
          <w:b/>
          <w:bCs/>
          <w:sz w:val="26"/>
          <w:szCs w:val="26"/>
          <w:lang w:val="en-GB"/>
        </w:rPr>
      </w:pPr>
    </w:p>
    <w:p>
      <w:pPr>
        <w:pStyle w:val="23"/>
        <w:rPr>
          <w:b/>
          <w:bCs/>
          <w:sz w:val="26"/>
          <w:szCs w:val="26"/>
          <w:lang w:val="en-GB"/>
        </w:rPr>
      </w:pPr>
    </w:p>
    <w:p/>
    <w:p>
      <w:pPr>
        <w:pStyle w:val="23"/>
        <w:ind w:left="1800"/>
      </w:pPr>
      <w:r>
        <w:t xml:space="preserve"> </w:t>
      </w:r>
    </w:p>
    <w:p/>
    <w:p/>
    <w:p/>
    <w:p/>
    <w:p/>
    <w:p/>
    <w:p/>
    <w:p/>
    <w:p/>
    <w:p/>
    <w:p/>
    <w:p>
      <w:pPr>
        <w:tabs>
          <w:tab w:val="left" w:pos="8186"/>
        </w:tabs>
      </w:pPr>
      <w:r>
        <w:tab/>
      </w: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tabs>
          <w:tab w:val="left" w:pos="8186"/>
        </w:tabs>
      </w:pPr>
    </w:p>
    <w:p>
      <w:pPr>
        <w:rPr>
          <w:rFonts w:ascii="Times New Roman" w:hAnsi="Times New Roman" w:eastAsia="Times New Roman" w:cs="Times New Roman"/>
          <w:b/>
          <w:bCs/>
          <w:sz w:val="26"/>
          <w:szCs w:val="26"/>
          <w:lang w:val="en-GB" w:eastAsia="zh-CN"/>
        </w:rPr>
      </w:pPr>
    </w:p>
    <w:sectPr>
      <w:headerReference r:id="rId5" w:type="default"/>
      <w:footerReference r:id="rId6" w:type="default"/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95956298"/>
      <w:docPartObj>
        <w:docPartGallery w:val="autotext"/>
      </w:docPartObj>
    </w:sdtPr>
    <w:sdtContent>
      <w:p>
        <w:pPr>
          <w:pStyle w:val="1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xiv</w:t>
        </w:r>
        <w:r>
          <w:fldChar w:fldCharType="end"/>
        </w:r>
      </w:p>
    </w:sdtContent>
  </w:sdt>
  <w:p>
    <w:pPr>
      <w:pStyle w:val="11"/>
      <w:jc w:val="cen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</w:p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  <w:rPr>
        <w:b/>
      </w:r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pStyle w:val="32"/>
      <w:lvlText w:val="[%1]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)"/>
      <w:lvlJc w:val="left"/>
      <w:pPr>
        <w:tabs>
          <w:tab w:val="left" w:pos="936"/>
        </w:tabs>
        <w:ind w:left="936" w:hanging="720"/>
      </w:pPr>
    </w:lvl>
    <w:lvl w:ilvl="2" w:tentative="0">
      <w:start w:val="1"/>
      <w:numFmt w:val="decimal"/>
      <w:lvlText w:val="%3)"/>
      <w:lvlJc w:val="left"/>
      <w:pPr>
        <w:tabs>
          <w:tab w:val="left" w:pos="360"/>
        </w:tabs>
        <w:ind w:left="360" w:hanging="360"/>
      </w:pPr>
    </w:lvl>
    <w:lvl w:ilvl="3" w:tentative="0">
      <w:start w:val="1"/>
      <w:numFmt w:val="decimal"/>
      <w:lvlText w:val="%1.%2.%3.%4."/>
      <w:lvlJc w:val="left"/>
      <w:pPr>
        <w:tabs>
          <w:tab w:val="left" w:pos="1296"/>
        </w:tabs>
        <w:ind w:left="1296" w:hanging="1080"/>
      </w:pPr>
    </w:lvl>
    <w:lvl w:ilvl="4" w:tentative="0">
      <w:start w:val="1"/>
      <w:numFmt w:val="decimal"/>
      <w:lvlText w:val="%1.%2.%3.%4.%5."/>
      <w:lvlJc w:val="left"/>
      <w:pPr>
        <w:tabs>
          <w:tab w:val="left" w:pos="1296"/>
        </w:tabs>
        <w:ind w:left="1296" w:hanging="1080"/>
      </w:pPr>
    </w:lvl>
    <w:lvl w:ilvl="5" w:tentative="0">
      <w:start w:val="1"/>
      <w:numFmt w:val="decimal"/>
      <w:lvlText w:val="%1.%2.%3.%4.%5.%6."/>
      <w:lvlJc w:val="left"/>
      <w:pPr>
        <w:tabs>
          <w:tab w:val="left" w:pos="1656"/>
        </w:tabs>
        <w:ind w:left="1656" w:hanging="1440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656"/>
        </w:tabs>
        <w:ind w:left="1656" w:hanging="144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2016"/>
        </w:tabs>
        <w:ind w:left="2016" w:hanging="1800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016"/>
        </w:tabs>
        <w:ind w:left="2016" w:hanging="1800"/>
      </w:pPr>
    </w:lvl>
  </w:abstractNum>
  <w:abstractNum w:abstractNumId="2">
    <w:nsid w:val="138F0457"/>
    <w:multiLevelType w:val="multilevel"/>
    <w:tmpl w:val="138F0457"/>
    <w:lvl w:ilvl="0" w:tentative="0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344AC"/>
    <w:multiLevelType w:val="singleLevel"/>
    <w:tmpl w:val="154344A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108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hideSpellingErrors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35"/>
    <w:rsid w:val="000078B3"/>
    <w:rsid w:val="000175CE"/>
    <w:rsid w:val="00021CE2"/>
    <w:rsid w:val="00027C6A"/>
    <w:rsid w:val="00065F70"/>
    <w:rsid w:val="000A1769"/>
    <w:rsid w:val="00112D90"/>
    <w:rsid w:val="001B3632"/>
    <w:rsid w:val="00255FC3"/>
    <w:rsid w:val="00264361"/>
    <w:rsid w:val="00287CBF"/>
    <w:rsid w:val="002955E2"/>
    <w:rsid w:val="002B143F"/>
    <w:rsid w:val="002B2F40"/>
    <w:rsid w:val="002E76B1"/>
    <w:rsid w:val="00312196"/>
    <w:rsid w:val="00316E58"/>
    <w:rsid w:val="00323D40"/>
    <w:rsid w:val="00332B0E"/>
    <w:rsid w:val="00371C2A"/>
    <w:rsid w:val="003800D6"/>
    <w:rsid w:val="003924A6"/>
    <w:rsid w:val="003D6996"/>
    <w:rsid w:val="003E61EC"/>
    <w:rsid w:val="003F713E"/>
    <w:rsid w:val="00461E58"/>
    <w:rsid w:val="004715BA"/>
    <w:rsid w:val="00492D2B"/>
    <w:rsid w:val="004A151B"/>
    <w:rsid w:val="004F7D93"/>
    <w:rsid w:val="00552492"/>
    <w:rsid w:val="00555803"/>
    <w:rsid w:val="0056694B"/>
    <w:rsid w:val="005B6E5D"/>
    <w:rsid w:val="005F1425"/>
    <w:rsid w:val="00626DA7"/>
    <w:rsid w:val="0067677B"/>
    <w:rsid w:val="00681F32"/>
    <w:rsid w:val="007818A6"/>
    <w:rsid w:val="007D0F18"/>
    <w:rsid w:val="007F7621"/>
    <w:rsid w:val="00811D7B"/>
    <w:rsid w:val="00864256"/>
    <w:rsid w:val="0089186D"/>
    <w:rsid w:val="008D2B17"/>
    <w:rsid w:val="008F6569"/>
    <w:rsid w:val="00905953"/>
    <w:rsid w:val="0091370E"/>
    <w:rsid w:val="0094504F"/>
    <w:rsid w:val="00950D35"/>
    <w:rsid w:val="0096155F"/>
    <w:rsid w:val="0096438D"/>
    <w:rsid w:val="00967A07"/>
    <w:rsid w:val="00976D49"/>
    <w:rsid w:val="009F30CE"/>
    <w:rsid w:val="00A11FC6"/>
    <w:rsid w:val="00A1343D"/>
    <w:rsid w:val="00A24004"/>
    <w:rsid w:val="00A71E98"/>
    <w:rsid w:val="00A752BC"/>
    <w:rsid w:val="00AA0B11"/>
    <w:rsid w:val="00B135A1"/>
    <w:rsid w:val="00B35F63"/>
    <w:rsid w:val="00B8135E"/>
    <w:rsid w:val="00BE0576"/>
    <w:rsid w:val="00BE156E"/>
    <w:rsid w:val="00C408E4"/>
    <w:rsid w:val="00C630B2"/>
    <w:rsid w:val="00CA7C95"/>
    <w:rsid w:val="00CD0B9A"/>
    <w:rsid w:val="00CD5D40"/>
    <w:rsid w:val="00CF0C87"/>
    <w:rsid w:val="00D07AB1"/>
    <w:rsid w:val="00D12FF5"/>
    <w:rsid w:val="00D17E65"/>
    <w:rsid w:val="00D22277"/>
    <w:rsid w:val="00D40A0C"/>
    <w:rsid w:val="00D45AF3"/>
    <w:rsid w:val="00D6233F"/>
    <w:rsid w:val="00D76FB7"/>
    <w:rsid w:val="00D93B6B"/>
    <w:rsid w:val="00E51179"/>
    <w:rsid w:val="00E54848"/>
    <w:rsid w:val="00EA7372"/>
    <w:rsid w:val="00F031CA"/>
    <w:rsid w:val="00F16E08"/>
    <w:rsid w:val="00F52FD0"/>
    <w:rsid w:val="00F6223B"/>
    <w:rsid w:val="00FC0461"/>
    <w:rsid w:val="00FE4ADE"/>
    <w:rsid w:val="0EF77100"/>
    <w:rsid w:val="22733FD6"/>
    <w:rsid w:val="77F9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numPr>
        <w:ilvl w:val="0"/>
        <w:numId w:val="1"/>
      </w:numPr>
      <w:suppressAutoHyphens/>
      <w:spacing w:before="288" w:after="144" w:line="240" w:lineRule="auto"/>
      <w:jc w:val="center"/>
      <w:outlineLvl w:val="0"/>
    </w:pPr>
    <w:rPr>
      <w:rFonts w:ascii="Times New Roman" w:hAnsi="Times New Roman" w:eastAsia="Times New Roman" w:cs="Times New Roman"/>
      <w:b/>
      <w:smallCaps/>
      <w:sz w:val="20"/>
      <w:szCs w:val="20"/>
      <w:lang w:val="id-ID" w:eastAsia="zh-CN"/>
    </w:rPr>
  </w:style>
  <w:style w:type="paragraph" w:styleId="3">
    <w:name w:val="heading 2"/>
    <w:basedOn w:val="1"/>
    <w:next w:val="1"/>
    <w:link w:val="16"/>
    <w:qFormat/>
    <w:uiPriority w:val="0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hAnsi="Times New Roman" w:eastAsia="Times New Roman" w:cs="Times New Roman"/>
      <w:sz w:val="24"/>
      <w:szCs w:val="20"/>
      <w:lang w:val="id-ID" w:eastAsia="zh-CN"/>
    </w:rPr>
  </w:style>
  <w:style w:type="paragraph" w:styleId="4">
    <w:name w:val="heading 3"/>
    <w:basedOn w:val="1"/>
    <w:next w:val="1"/>
    <w:link w:val="17"/>
    <w:qFormat/>
    <w:uiPriority w:val="0"/>
    <w:pPr>
      <w:keepNext/>
      <w:numPr>
        <w:ilvl w:val="2"/>
        <w:numId w:val="1"/>
      </w:numPr>
      <w:suppressAutoHyphens/>
      <w:spacing w:after="0" w:line="240" w:lineRule="auto"/>
      <w:ind w:firstLine="851"/>
      <w:jc w:val="both"/>
      <w:outlineLvl w:val="2"/>
    </w:pPr>
    <w:rPr>
      <w:rFonts w:ascii="Times New Roman" w:hAnsi="Times New Roman" w:eastAsia="Times New Roman" w:cs="Times New Roman"/>
      <w:b/>
      <w:sz w:val="20"/>
      <w:szCs w:val="20"/>
      <w:lang w:val="id-ID" w:eastAsia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25"/>
    <w:semiHidden/>
    <w:unhideWhenUsed/>
    <w:uiPriority w:val="99"/>
    <w:pPr>
      <w:spacing w:after="120"/>
    </w:pPr>
  </w:style>
  <w:style w:type="paragraph" w:styleId="8">
    <w:name w:val="Body Text Indent"/>
    <w:basedOn w:val="1"/>
    <w:link w:val="19"/>
    <w:semiHidden/>
    <w:unhideWhenUsed/>
    <w:uiPriority w:val="99"/>
    <w:pPr>
      <w:spacing w:after="120"/>
      <w:ind w:left="283"/>
    </w:pPr>
  </w:style>
  <w:style w:type="character" w:styleId="9">
    <w:name w:val="annotation reference"/>
    <w:basedOn w:val="5"/>
    <w:semiHidden/>
    <w:unhideWhenUsed/>
    <w:uiPriority w:val="99"/>
    <w:rPr>
      <w:sz w:val="16"/>
      <w:szCs w:val="16"/>
    </w:rPr>
  </w:style>
  <w:style w:type="character" w:styleId="10">
    <w:name w:val="FollowedHyperlink"/>
    <w:basedOn w:val="5"/>
    <w:semiHidden/>
    <w:unhideWhenUsed/>
    <w:uiPriority w:val="99"/>
    <w:rPr>
      <w:color w:val="954F72"/>
      <w:u w:val="single"/>
    </w:rPr>
  </w:style>
  <w:style w:type="paragraph" w:styleId="11">
    <w:name w:val="footer"/>
    <w:basedOn w:val="1"/>
    <w:link w:val="2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2">
    <w:name w:val="header"/>
    <w:basedOn w:val="1"/>
    <w:link w:val="26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3">
    <w:name w:val="Hyperlink"/>
    <w:uiPriority w:val="99"/>
    <w:rPr>
      <w:color w:val="0000FF"/>
      <w:u w:val="single"/>
    </w:rPr>
  </w:style>
  <w:style w:type="table" w:styleId="14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Judul 1 KAR"/>
    <w:basedOn w:val="5"/>
    <w:link w:val="2"/>
    <w:uiPriority w:val="0"/>
    <w:rPr>
      <w:rFonts w:ascii="Times New Roman" w:hAnsi="Times New Roman" w:eastAsia="Times New Roman" w:cs="Times New Roman"/>
      <w:b/>
      <w:smallCaps/>
      <w:sz w:val="20"/>
      <w:szCs w:val="20"/>
      <w:lang w:val="id-ID" w:eastAsia="zh-CN"/>
    </w:rPr>
  </w:style>
  <w:style w:type="character" w:customStyle="1" w:styleId="16">
    <w:name w:val="Judul 2 KAR"/>
    <w:basedOn w:val="5"/>
    <w:link w:val="3"/>
    <w:uiPriority w:val="0"/>
    <w:rPr>
      <w:rFonts w:ascii="Times New Roman" w:hAnsi="Times New Roman" w:eastAsia="Times New Roman" w:cs="Times New Roman"/>
      <w:sz w:val="24"/>
      <w:szCs w:val="20"/>
      <w:lang w:val="id-ID" w:eastAsia="zh-CN"/>
    </w:rPr>
  </w:style>
  <w:style w:type="character" w:customStyle="1" w:styleId="17">
    <w:name w:val="Judul 3 KAR"/>
    <w:basedOn w:val="5"/>
    <w:link w:val="4"/>
    <w:uiPriority w:val="0"/>
    <w:rPr>
      <w:rFonts w:ascii="Times New Roman" w:hAnsi="Times New Roman" w:eastAsia="Times New Roman" w:cs="Times New Roman"/>
      <w:b/>
      <w:sz w:val="20"/>
      <w:szCs w:val="20"/>
      <w:lang w:val="id-ID" w:eastAsia="zh-CN"/>
    </w:rPr>
  </w:style>
  <w:style w:type="paragraph" w:customStyle="1" w:styleId="18">
    <w:name w:val="Body"/>
    <w:basedOn w:val="8"/>
    <w:uiPriority w:val="0"/>
    <w:pPr>
      <w:suppressAutoHyphens/>
      <w:spacing w:after="0" w:line="240" w:lineRule="auto"/>
      <w:ind w:left="0" w:firstLine="288"/>
      <w:jc w:val="both"/>
    </w:pPr>
    <w:rPr>
      <w:rFonts w:ascii="Times New Roman" w:hAnsi="Times New Roman" w:eastAsia="Times New Roman" w:cs="Times New Roman"/>
      <w:sz w:val="20"/>
      <w:szCs w:val="20"/>
      <w:lang w:val="id-ID" w:eastAsia="zh-CN"/>
    </w:rPr>
  </w:style>
  <w:style w:type="character" w:customStyle="1" w:styleId="19">
    <w:name w:val="Inden Teks Isi KAR"/>
    <w:basedOn w:val="5"/>
    <w:link w:val="8"/>
    <w:semiHidden/>
    <w:uiPriority w:val="99"/>
  </w:style>
  <w:style w:type="paragraph" w:customStyle="1" w:styleId="20">
    <w:name w:val="Body Abstract"/>
    <w:basedOn w:val="2"/>
    <w:uiPriority w:val="0"/>
    <w:pPr>
      <w:numPr>
        <w:ilvl w:val="0"/>
        <w:numId w:val="0"/>
      </w:numPr>
      <w:ind w:left="567" w:right="567"/>
    </w:pPr>
    <w:rPr>
      <w:b w:val="0"/>
      <w:i/>
    </w:rPr>
  </w:style>
  <w:style w:type="paragraph" w:customStyle="1" w:styleId="21">
    <w:name w:val="Style Title"/>
    <w:basedOn w:val="1"/>
    <w:uiPriority w:val="0"/>
    <w:pPr>
      <w:suppressAutoHyphens/>
      <w:spacing w:after="0" w:line="240" w:lineRule="auto"/>
      <w:jc w:val="center"/>
    </w:pPr>
    <w:rPr>
      <w:rFonts w:ascii="Times New Roman" w:hAnsi="Times New Roman" w:eastAsia="Times New Roman" w:cs="Arial"/>
      <w:b/>
      <w:bCs/>
      <w:kern w:val="1"/>
      <w:sz w:val="24"/>
      <w:szCs w:val="32"/>
      <w:lang w:val="id-ID" w:eastAsia="zh-CN"/>
    </w:rPr>
  </w:style>
  <w:style w:type="paragraph" w:customStyle="1" w:styleId="22">
    <w:name w:val="Author"/>
    <w:basedOn w:val="1"/>
    <w:uiPriority w:val="0"/>
    <w:pPr>
      <w:suppressAutoHyphens/>
      <w:spacing w:after="0" w:line="240" w:lineRule="auto"/>
      <w:jc w:val="center"/>
    </w:pPr>
    <w:rPr>
      <w:rFonts w:ascii="Times New Roman" w:hAnsi="Times New Roman" w:eastAsia="Times New Roman" w:cs="Times New Roman"/>
      <w:b/>
      <w:sz w:val="24"/>
      <w:szCs w:val="24"/>
      <w:lang w:val="id-ID" w:eastAsia="zh-CN"/>
    </w:rPr>
  </w:style>
  <w:style w:type="paragraph" w:styleId="23">
    <w:name w:val="List Paragraph"/>
    <w:basedOn w:val="1"/>
    <w:link w:val="24"/>
    <w:qFormat/>
    <w:uiPriority w:val="34"/>
    <w:pPr>
      <w:suppressAutoHyphens/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val="id-ID" w:eastAsia="zh-CN"/>
    </w:rPr>
  </w:style>
  <w:style w:type="character" w:customStyle="1" w:styleId="24">
    <w:name w:val="Daftar Paragraf KAR"/>
    <w:basedOn w:val="5"/>
    <w:link w:val="23"/>
    <w:qFormat/>
    <w:locked/>
    <w:uiPriority w:val="34"/>
    <w:rPr>
      <w:rFonts w:ascii="Times New Roman" w:hAnsi="Times New Roman" w:eastAsia="Times New Roman" w:cs="Times New Roman"/>
      <w:sz w:val="24"/>
      <w:szCs w:val="24"/>
      <w:lang w:val="id-ID" w:eastAsia="zh-CN"/>
    </w:rPr>
  </w:style>
  <w:style w:type="character" w:customStyle="1" w:styleId="25">
    <w:name w:val="Teks Isi KAR"/>
    <w:basedOn w:val="5"/>
    <w:link w:val="7"/>
    <w:semiHidden/>
    <w:uiPriority w:val="99"/>
  </w:style>
  <w:style w:type="character" w:customStyle="1" w:styleId="26">
    <w:name w:val="Header KAR"/>
    <w:basedOn w:val="5"/>
    <w:link w:val="12"/>
    <w:uiPriority w:val="99"/>
  </w:style>
  <w:style w:type="character" w:customStyle="1" w:styleId="27">
    <w:name w:val="Footer KAR"/>
    <w:basedOn w:val="5"/>
    <w:link w:val="11"/>
    <w:uiPriority w:val="99"/>
  </w:style>
  <w:style w:type="paragraph" w:customStyle="1" w:styleId="28">
    <w:name w:val="xl6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val="en-GB" w:eastAsia="en-GB"/>
    </w:rPr>
  </w:style>
  <w:style w:type="paragraph" w:customStyle="1" w:styleId="29">
    <w:name w:val="xl67"/>
    <w:basedOn w:val="1"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val="en-GB" w:eastAsia="en-GB"/>
    </w:rPr>
  </w:style>
  <w:style w:type="paragraph" w:customStyle="1" w:styleId="30">
    <w:name w:val="xl68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val="en-GB" w:eastAsia="en-GB"/>
    </w:rPr>
  </w:style>
  <w:style w:type="paragraph" w:customStyle="1" w:styleId="31">
    <w:name w:val="xl69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val="en-GB" w:eastAsia="en-GB"/>
    </w:rPr>
  </w:style>
  <w:style w:type="paragraph" w:customStyle="1" w:styleId="32">
    <w:name w:val="JSK Reference Item"/>
    <w:basedOn w:val="1"/>
    <w:uiPriority w:val="0"/>
    <w:pPr>
      <w:numPr>
        <w:ilvl w:val="0"/>
        <w:numId w:val="2"/>
      </w:numPr>
      <w:suppressAutoHyphens/>
      <w:snapToGrid w:val="0"/>
      <w:spacing w:after="0" w:line="240" w:lineRule="auto"/>
      <w:jc w:val="both"/>
    </w:pPr>
    <w:rPr>
      <w:rFonts w:ascii="Times New Roman" w:hAnsi="Times New Roman" w:eastAsia="Times New Roman" w:cs="Times New Roman"/>
      <w:sz w:val="16"/>
      <w:szCs w:val="24"/>
      <w:lang w:val="id-ID" w:eastAsia="zh-CN"/>
    </w:rPr>
  </w:style>
  <w:style w:type="paragraph" w:customStyle="1" w:styleId="33">
    <w:name w:val="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940FE-AE3E-4018-8596-B7EC80D98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10587</Words>
  <Characters>60348</Characters>
  <Lines>502</Lines>
  <Paragraphs>141</Paragraphs>
  <TotalTime>1</TotalTime>
  <ScaleCrop>false</ScaleCrop>
  <LinksUpToDate>false</LinksUpToDate>
  <CharactersWithSpaces>70794</CharactersWithSpaces>
  <Application>WPS Office_11.2.0.11219_F1E327BC-269C-435d-A152-05C5408002CA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2023-03-02T16:26:00Z</dcterms:created>
  <dc:creator>ADMIN</dc:creator>
  <cp:lastModifiedBy>FITRI</cp:lastModifiedBy>
  <dcterms:modified xsi:type="dcterms:W3CDTF">2023-08-18T09:40:02Z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026D5066539E48C1B29CD5CB5BC58E3C</vt:lpwstr>
  </property>
</Properties>
</file>